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D76" w:rsidRDefault="00255D76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</w:p>
    <w:p w:rsidR="002E7849" w:rsidRDefault="00255D76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</w:t>
      </w:r>
      <w:r w:rsidR="00B159ED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>ЖДЕНО</w:t>
      </w:r>
    </w:p>
    <w:p w:rsidR="00255D76" w:rsidRDefault="00255D76" w:rsidP="00370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726C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255D76" w:rsidRDefault="00255D76" w:rsidP="00370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</w:p>
    <w:p w:rsidR="00255D76" w:rsidRDefault="00255D76" w:rsidP="00370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«Северо-Байкальский район» </w:t>
      </w:r>
    </w:p>
    <w:p w:rsidR="00255D76" w:rsidRDefault="00255D76" w:rsidP="00370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Бурятия </w:t>
      </w:r>
    </w:p>
    <w:p w:rsidR="00B159ED" w:rsidRDefault="00255D76" w:rsidP="003702E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45BA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</w:t>
      </w:r>
      <w:r w:rsidR="00726C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2E7849">
        <w:rPr>
          <w:rFonts w:ascii="Times New Roman" w:eastAsia="Times New Roman" w:hAnsi="Times New Roman" w:cs="Times New Roman"/>
          <w:i/>
          <w:iCs/>
          <w:color w:val="666084"/>
          <w:sz w:val="28"/>
          <w:szCs w:val="28"/>
        </w:rPr>
        <w:t>«</w:t>
      </w:r>
      <w:r w:rsidR="00B159ED">
        <w:rPr>
          <w:rFonts w:ascii="Times New Roman" w:eastAsia="Times New Roman" w:hAnsi="Times New Roman" w:cs="Times New Roman"/>
          <w:i/>
          <w:iCs/>
          <w:color w:val="666084"/>
          <w:sz w:val="28"/>
          <w:szCs w:val="28"/>
          <w:u w:val="single"/>
        </w:rPr>
        <w:t>16</w:t>
      </w:r>
      <w:r w:rsidR="002E7849">
        <w:rPr>
          <w:rFonts w:ascii="Times New Roman" w:eastAsia="Times New Roman" w:hAnsi="Times New Roman" w:cs="Times New Roman"/>
          <w:i/>
          <w:iCs/>
          <w:color w:val="666084"/>
          <w:sz w:val="28"/>
          <w:szCs w:val="28"/>
        </w:rPr>
        <w:t xml:space="preserve">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159ED">
        <w:rPr>
          <w:rFonts w:ascii="Times New Roman" w:eastAsia="Times New Roman" w:hAnsi="Times New Roman" w:cs="Times New Roman"/>
          <w:i/>
          <w:iCs/>
          <w:color w:val="666084"/>
          <w:sz w:val="28"/>
          <w:szCs w:val="28"/>
          <w:u w:val="single"/>
        </w:rPr>
        <w:t xml:space="preserve">января </w:t>
      </w:r>
      <w:r w:rsidR="002E7849">
        <w:rPr>
          <w:rFonts w:ascii="Times New Roman" w:eastAsia="Times New Roman" w:hAnsi="Times New Roman" w:cs="Times New Roman"/>
          <w:color w:val="000000"/>
          <w:sz w:val="28"/>
          <w:szCs w:val="28"/>
        </w:rPr>
        <w:t>2013 г. №</w:t>
      </w:r>
      <w:r w:rsidR="00B159ED">
        <w:rPr>
          <w:rFonts w:ascii="Times New Roman" w:eastAsia="Times New Roman" w:hAnsi="Times New Roman" w:cs="Times New Roman"/>
          <w:i/>
          <w:iCs/>
          <w:color w:val="645BA2"/>
          <w:sz w:val="28"/>
          <w:szCs w:val="28"/>
        </w:rPr>
        <w:t>17</w:t>
      </w:r>
    </w:p>
    <w:p w:rsidR="00B159ED" w:rsidRDefault="00B159ED" w:rsidP="003702EF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645BA2"/>
          <w:sz w:val="28"/>
          <w:szCs w:val="28"/>
        </w:rPr>
      </w:pPr>
    </w:p>
    <w:p w:rsidR="003702EF" w:rsidRDefault="003702EF" w:rsidP="003702EF">
      <w:pPr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</w:p>
    <w:p w:rsidR="002E7849" w:rsidRPr="00726C92" w:rsidRDefault="002E7849" w:rsidP="003702EF">
      <w:pPr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72"/>
        </w:rPr>
        <w:t>УСТА</w:t>
      </w:r>
      <w:r w:rsidR="00B159ED">
        <w:rPr>
          <w:rFonts w:ascii="Times New Roman" w:eastAsia="Times New Roman" w:hAnsi="Times New Roman" w:cs="Times New Roman"/>
          <w:color w:val="000000"/>
          <w:sz w:val="72"/>
          <w:szCs w:val="72"/>
        </w:rPr>
        <w:t>В</w:t>
      </w:r>
    </w:p>
    <w:p w:rsidR="002E7849" w:rsidRDefault="002E7849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46"/>
          <w:szCs w:val="46"/>
        </w:rPr>
        <w:t>муниципального казенного учреждения</w:t>
      </w:r>
    </w:p>
    <w:p w:rsidR="002E7849" w:rsidRDefault="002E7849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46"/>
          <w:szCs w:val="46"/>
        </w:rPr>
        <w:t>«Управление культуры и архивного дела</w:t>
      </w:r>
    </w:p>
    <w:p w:rsidR="002E7849" w:rsidRDefault="002E7849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46"/>
          <w:szCs w:val="46"/>
        </w:rPr>
        <w:t>муниципального образования</w:t>
      </w:r>
    </w:p>
    <w:p w:rsidR="002E7849" w:rsidRDefault="002E7849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46"/>
          <w:szCs w:val="46"/>
        </w:rPr>
        <w:t>«Северо-Байкальский район»</w:t>
      </w: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B159ED" w:rsidRDefault="00B159ED" w:rsidP="00687561">
      <w:pPr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2E7849" w:rsidRDefault="002E7849" w:rsidP="003702EF">
      <w:pPr>
        <w:jc w:val="center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z w:val="34"/>
          <w:szCs w:val="34"/>
        </w:rPr>
        <w:t>п. Нижнеангарск, 2013 г.</w:t>
      </w:r>
    </w:p>
    <w:p w:rsidR="00B159ED" w:rsidRDefault="00B159ED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:rsidR="00726C92" w:rsidRDefault="00B159ED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</w:p>
    <w:p w:rsidR="00B159ED" w:rsidRPr="003702EF" w:rsidRDefault="00726C92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="00B159ED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</w:p>
    <w:p w:rsidR="00B159ED" w:rsidRPr="003702EF" w:rsidRDefault="00B159ED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E7849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ПОЛОЖЕНИЯ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1.1. 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казенное учреждение «Управление культуры и ар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хивного дела муниципального образования «Северо-Байкальский район» (да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лее по тексту - Учреждение) создано в соответствии с законодательством Российской Федерации на основании распоряжения администрации муници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пального образования «Северо-Байкальский район» Республики Бурятия от «29» октября 2008 г. № 397 с первоначальным наименованием: муниципаль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ное учреждение «Управление культуры муниципального образования «Севе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ро-Байкальский район», с последующими переименованиями на основании постановления администрации муниципального образования «Северо-Байкальский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район» Республики Бурятия от «14» апреля 2011 г. № 185.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1.2. 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Учредителем Учреждения является муниципальное образование «Северо-Байкальский район». Функции и полномочия Учредителя осуществ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ляет администрация муниципального образования «Северо-Байкальский рай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он» (далее по тексту - Учредитель), действующая через свои структурные подразделения в пределах их компетенции.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Собственником имущества Учреждения является Учредитель.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1.4.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является некоммерческой организацией, несущей по своим обязательствам имущественную ответственность в порядке, установ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ленном гражданским законодательством Российской Федерации.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1.5.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Полное официальное наименование Учреждения: Муниципальное казенное учреждение «Управление культуры и архивного дела муниципаль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образования «Северо-Байкальский район».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Сокращенное наименование Учреждения: МКУ «Управление культуры и архивного дела МО Северо-Байкальский район».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1.6. 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нахождения Учреждения: Республика Бурятия, Северо-Байкальский район, п. Нижнеангарск, ул. Рабочая 125.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Почтовый адрес Учреждения: 6717310 Республика Бурятия, Северо-Байкальский район, п. Нижнеангарск, ул. Рабочая 125.</w:t>
      </w:r>
    </w:p>
    <w:p w:rsidR="002E7849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ПРАВОВОЙ СТАТУС УЧРЕЖДЕНИЯ</w:t>
      </w:r>
    </w:p>
    <w:p w:rsidR="00506605" w:rsidRPr="003702EF" w:rsidRDefault="00506605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2.1. 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является юридическим лицом, наделяется обособлен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ным имуществом в соответствии с законодательством на праве оперативного управления, имеет счета, открытые в органах Федерального казначейства, имеет самостоятельный баланс, печать со своим полным наименованием, а также другие необходимые для осуществления своей деятельности печати, штампы, бланки, зарегистрированные в установленном порядке.</w:t>
      </w:r>
      <w:proofErr w:type="gramEnd"/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приобретает права юридического лица с момента его госу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дарственной регистрации в установленном порядке.</w:t>
      </w:r>
    </w:p>
    <w:p w:rsidR="002E7849" w:rsidRPr="003702EF" w:rsidRDefault="002E7849" w:rsidP="0068756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2.2.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целей своей деятельности Учреждение от своего имени приобретает и осуществляет имущественные и личные неимущест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венные права, несет обязанности, выступает в качестве истца и ответчика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FB27AF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702EF" w:rsidRDefault="00FB27AF" w:rsidP="003702E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F6676C" w:rsidRPr="003702EF">
        <w:rPr>
          <w:rFonts w:ascii="Times New Roman" w:hAnsi="Times New Roman" w:cs="Times New Roman"/>
          <w:sz w:val="28"/>
          <w:szCs w:val="28"/>
        </w:rPr>
        <w:t>3</w:t>
      </w:r>
    </w:p>
    <w:p w:rsidR="002E7849" w:rsidRPr="003702EF" w:rsidRDefault="002E7849" w:rsidP="003702E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суде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своего имени в соответствии с законодательством Российской Феде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2.3.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деятельности Учреждение руководствуется Конституцией Российской Федерации, законодательством Российской Федерации, законо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дательством Республики Бурятия, нормативными правовыми актами органов местного самоуправления муниципального образования «Северо-Байкальский район» Республики Бурятия, а также настоящим Уставом (далее - Устав).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2.4.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Учреждения финансируется из средств бюджета му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ниципального образования «Северо-Байкальский район» Республики Бурятия на основании бюджетной сметы доходов и расходов. В случае их недоста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точности субсидиарную ответственность по обязательствам Учреждения не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сет собственник имущества Учреждения в порядке, установленном законода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тельством Российской Федерации.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2.5.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 утверждает Учредитель в порядке, установленном законода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тельством и муниципальными правовыми актами.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Изменения и дополнения в Устав вносятся в установленном порядке Учредителем и подлежат государственной регистрации в соответствии с за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конодательством Российской Федерации.</w:t>
      </w:r>
    </w:p>
    <w:p w:rsidR="002E7849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ЦЕЛИ, ПРЕДМЕТ И ВИДЫ ДЕЯТЕЛЬНОСТИ УЧРЕЖДЕНИЯ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3.1.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Целями деятельности Учреждения является участие в выработке и реализации государственной политики в области культуры, искусства, ар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хивного дела, сохранения историко-культурного наследия, обеспечение ус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ловий для реализации прав граждан на доступ к культурным ценностям и пользованию услугами районных учреждений культуры, искусства. Сохране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преумножение и использование культурного и исторического наследия, обеспечение формирования, содержания и хранения музейных, библиотеч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и архивных фондов района.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целей деятельности Учреждение осуществляет сле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дующие виды деятельности: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разрабатывает предложения и стратегию развития отрасли культуры и архивного дела на территории района, ведет разработку проектов нор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мативных актов;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разрабатывает и реализует в установленном порядке районные целевые программы сохранения и развития культуры и архивного дела, прини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мает участие в разработке и реализации иных районных целевых про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грамм по вопросам, отнесенным к компетенции Управления, участвует в подготовке и реализации федеральных и республиканских программ развития культуры и архивного дела;</w:t>
      </w:r>
    </w:p>
    <w:p w:rsidR="00F6676C" w:rsidRPr="003702EF" w:rsidRDefault="002E7849" w:rsidP="00F6676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осуществляет методическую помощь юридическим и физическим ли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цам по вопросам осуществления культурной деятельности и архивного дела;</w:t>
      </w:r>
    </w:p>
    <w:p w:rsidR="002E7849" w:rsidRPr="003702EF" w:rsidRDefault="00F6676C" w:rsidP="00F6676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FB27AF" w:rsidRPr="003702EF">
        <w:rPr>
          <w:rFonts w:ascii="Times New Roman" w:hAnsi="Times New Roman" w:cs="Times New Roman"/>
          <w:sz w:val="28"/>
          <w:szCs w:val="28"/>
        </w:rPr>
        <w:t xml:space="preserve"> </w:t>
      </w:r>
      <w:r w:rsidR="002E7849" w:rsidRPr="003702EF">
        <w:rPr>
          <w:rFonts w:ascii="Times New Roman" w:hAnsi="Times New Roman" w:cs="Times New Roman"/>
          <w:sz w:val="28"/>
          <w:szCs w:val="28"/>
        </w:rPr>
        <w:t>4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осуществляет информирование населения района о состоянии дел в об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ласти культуры и архивного дела;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разрабатывает комплекс мер и организует работу по развитию благо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творительности, меценатства и спонсорства в области культуры и ар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хивного дела;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осуществляет сбор сведений и информации, характеризующих состоя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отрасли культуры и архивного дела на территории района;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осуществляет координацию и регулирование деятельности подведом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ственных учреждений;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устанавливает ежеквартальные (полугодовые) плановые показатели эффективности деятельности подведомственных учреждений;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утверждает критерии конечных результатов деятельности подведомст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венных учреждений;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обеспечивает необходимые условия для хранения и использования му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ниципальных библиотечных, музейных и архивных фондов;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организует библиотечное обслуживание населения библиотеками, ком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плектование и обеспечение сохранности их библиотечных фондов;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содействует научным исследованиям и методическому обеспечению в области библиотечного, музейного и архивного дела;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обеспечивает создание условий для всеобщей доступности информа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ции и культурных ценностей, собираемых и предоставляемых в поль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зование библиотеками, для наименее социально и экономически защи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щенных слоев и групп населения (детей, юношества, инвалидов, пен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сионеров, беженцев, безработных, жителей сельской местности);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способствует расширению гастрольной и выставочной деятельности на территории района, установлению и развитию на региональном уровне связей и контактов творческих коллективов, организаций культуры, искусства, образовательных и научных учреждений сферы культуры;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определяет направление подготовки кадров в сфере культуры и архив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дела, координирует в пределах своей компетенции деятельность образовательных учреждений района по определению объемов и структуры подготовки, переподготовки, аттестации и повышения ква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лификации специалистов отрасли культуры и архивного дела, прини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мает участие в аттестации педагогических работников и руководителей муниципальных учреждений дополнительного образования сферы культуры;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принимает участие в аттестации учреждений дополнительного образо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вания в сфере культуры в установленном порядке;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содействует сохранению и развитию народного творчества, художест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венных промыслов и ремесел;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организует комплектование архивных фондов и хранение документов в архиве Северо-Байкальского района;</w:t>
      </w:r>
    </w:p>
    <w:p w:rsidR="00FB27AF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разрабатывает порядок передачи документов на хранение;</w:t>
      </w:r>
    </w:p>
    <w:p w:rsidR="003702EF" w:rsidRDefault="00FB27AF" w:rsidP="00F6676C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2E7849" w:rsidRPr="003702EF" w:rsidRDefault="002E7849" w:rsidP="003702E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sz w:val="28"/>
          <w:szCs w:val="28"/>
        </w:rPr>
        <w:t>5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организовывает экспертизу ценности документов и отбор их на посто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янное хранение в районный архив;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решает вопросы обеспечения сохранности и использования архивных документов постоянного хранения и документов по личному составу;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занимается ведением учетных документов, создает и совершенствует научно-справочный аппарат к документам, хранящимся в архиве;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организует работы архива по рассекречиванию в установленном по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рядке документов, содержащих государственную тайну;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информирует государственные органы, заинтересованные предпри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ятия, учреждения и организации о составе и содержании документов архива по актуальным вопросам экономического и социально-культурного развития, выполняет их запросы, использует документы на выставках, по радио и телевидению, в периодической печати, в ус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тановленном порядке предоставляет документы архива для ознакомле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предприятиям, учреждениям и организациям, гражданам с целью научного и практического использования;</w:t>
      </w:r>
      <w:proofErr w:type="gramEnd"/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определяет порядок использования документов в районном архиве;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обеспечивает предоставление архивных справок, копий архивных до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кументов, связанных с социальной защитой граждан, предусматри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вающих пенсионное обеспечение в соответствии с законодательством;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планирует и осуществляет мероприятия гражданской обороны, направ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ленные на защиту культурных ценностей;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вносит в установленном порядке предложения по финансированию и определяет объемы финансирования подведомственных учреждений за счет средств районного бюджета;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осуществляет функции главного распорядителя средств районного бюджета, предусмотренных на содержание Управления и реализацию возложенных на него функций;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изучает практику применения законодательства по вопросам культур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деятельности и архивного дела в других муниципальных образова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ниях и субъектах Российской Федерации;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проводит анализ реализации государственной политики в установлен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сфере деятельности;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представляет в установленном порядке работников культуры и искус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ства к государственным наградам, премиям, почетным званиям;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разрабатывает, утверждает принципы и методы оплаты и стимулирова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ния труда, в том числе на договорной основе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Трудового Ко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декса РФ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определяет цены на творческую продукцию, учета затрат, оценки ресурсов и результатов    культурной деятельности;</w:t>
      </w:r>
    </w:p>
    <w:p w:rsidR="00FB27AF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осуществляет в установленном порядке финансирование подведом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ственных организаций, объектов капитального строительства, а, так же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финансово-хозяйственной деятельностью всех подведомственных учреждений; </w:t>
      </w:r>
    </w:p>
    <w:p w:rsidR="003702EF" w:rsidRDefault="00F6676C" w:rsidP="00F6676C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</w:p>
    <w:p w:rsidR="002E7849" w:rsidRPr="003702EF" w:rsidRDefault="002E7849" w:rsidP="003702E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sz w:val="28"/>
          <w:szCs w:val="28"/>
        </w:rPr>
        <w:t>6</w:t>
      </w:r>
    </w:p>
    <w:p w:rsidR="00FB27AF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в области передачи (трансляции) и распределения про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грамм телевидения;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вправе осуществлять приносящую доход деятельность: проведение в установленном порядке денежно вещевых лотерей, выставки   продажи,    аукционы;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специализированных магазинов, салонов, павильонов и прочих предприятий;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реализацию продукции, в том числе импортного производства; выступает инициатором создания   коммерческих предприятий,  дея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тельность    которых способствует развитию культуры в районе; организация различного вида рекламы, информации о районе с це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лью развития отрасли культуры;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обслуживание граждан и туристов силами профессиональ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театров, концертных организаций, художественной самодеятель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розничная торговля сувенирами, изделиями народных художествен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промыслов. Доходы от указанной деятельности поступают в бюджет муниципаль-образования «Северо-Байкальский район» Республики Бурятия.</w:t>
      </w:r>
    </w:p>
    <w:p w:rsidR="00FB27AF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</w:p>
    <w:p w:rsidR="002E7849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И ОБЯЗАННОСТИ УЧРЕЖДЕНИЯ</w:t>
      </w:r>
    </w:p>
    <w:p w:rsidR="00FB27AF" w:rsidRPr="003702EF" w:rsidRDefault="00FB27AF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имеет право в установленном порядке: использовать имущество, закрепленное за ним на праве оперативного управления, в соответствии с целями своей деятельности; заключать с юридическими и физическими лицами договоры, соответ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ствующие целям деятельности Учреждения и Уставу;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запрашивать и получать в установленном законодательством порядке от органов государственной власти и местного самоуправления, юри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дических и физических лиц информацию и материалы, необходимые для исполнения Учреждением поставленных перед ним целей; заключать для выполнения отдельных работ срочные трудовые догово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ры, договоры подряда, другие гражданско-правовые договоры с граж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данами Российской Федерации;</w:t>
      </w:r>
      <w:proofErr w:type="gramEnd"/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другие права, не противоречащие законодательству Рос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сийской Федерации, целям и предмету деятельности Учреждения.</w:t>
      </w:r>
    </w:p>
    <w:p w:rsidR="00965018" w:rsidRPr="003702EF" w:rsidRDefault="00965018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965018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 Учреждения:</w:t>
      </w:r>
    </w:p>
    <w:p w:rsidR="00965018" w:rsidRPr="003702EF" w:rsidRDefault="00965018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полном объеме выполнять задачи, возложенные на него настоящим Уставом, обеспечивать выполнение поручений Учредителя; обеспечивать выполнение своих обязательств в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доведенных до него лимитов бюджетных обязательств;</w:t>
      </w:r>
    </w:p>
    <w:p w:rsidR="00FB27AF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обеспечивать результативность, целевой характер использования бюд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жетных ассигнований; </w:t>
      </w:r>
    </w:p>
    <w:p w:rsidR="00DF2AC1" w:rsidRPr="003702EF" w:rsidRDefault="00DF2AC1" w:rsidP="00DF2AC1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02EF" w:rsidRDefault="00DF2AC1" w:rsidP="00BB6C5A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</w:p>
    <w:p w:rsidR="00BB6C5A" w:rsidRPr="003702EF" w:rsidRDefault="00FC337D" w:rsidP="003702E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sz w:val="28"/>
          <w:szCs w:val="28"/>
        </w:rPr>
        <w:t>7</w:t>
      </w:r>
    </w:p>
    <w:p w:rsidR="002E7849" w:rsidRPr="003702EF" w:rsidRDefault="002E7849" w:rsidP="00BB6C5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заключать договоры на поставку товаров, выполнение работ, оказание услуг в порядке, установленном законодательством Российской Феде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рации для закупок товаров (работ, услуг) для муниципальных нужд;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осуществлять приносящую доход деятельность лишь постольку, по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скольку это служит достижению целей, для осуществления которых Учреждение создано, и соответствует этим целям;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  обеспечивать своим работникам гарантированный законодательством Российской Федерации минимальный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оплаты труда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, меры соци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альной защиты и безопасные условия труда;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обеспечивать сохранность, эффективность и целевое использование имущества и средств, выделенных на содержание Учреждения по бюд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жетным сметам доходов и расходов.</w:t>
      </w:r>
    </w:p>
    <w:p w:rsidR="00A3594E" w:rsidRPr="003702EF" w:rsidRDefault="00A3594E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7849" w:rsidRPr="003702EF" w:rsidRDefault="00A3594E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ФИНАНСОВОЕ ОБЕСПЕЧЕНИЕ УЧРЕЖДЕНИЯ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5.1.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Финансовое обеспечение деятельности Учреждения осуществляется в установленном законодательством и муниципальными правовыми актами порядке за счет ассигнований бюджета муниципального образования, преду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смотренных на обеспечение деятельности Учреждения.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5.2.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осуществляет операции по расходованию бюджетных сре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в с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оответствии с бюджетной сметой доходов и расходов.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5.3.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осуществляет операции с бюджетными средствами че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рез счета, открытые в органах Федерального казначейства в соответствии с положениями Бюджетного кодекса Российской Федерации.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5.4.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 и оплата Учреждением муниципальных контрактов, подлежащих исполнению за счет бюджетных средств, производятся в преде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лах доведенных ему по кодам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классификации расходов бюджетной класси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фикации Российской Федерации лимитов бюджетных обязательств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учетом принятых и неисполненных обязательств.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5.5.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самостоятельно выступает в суде в качестве ответчика по своим денежным обязательствам.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5.6.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Запрещается нецелевое использование денежных средств Учрежде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 числе размещение их на депозитных счетах кредитных учрежде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ний и приобретение ценных бумаг.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не имеет права получать кредиты (займы) у кредитных органи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заций, других юридических и физических лиц.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5.7.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может исполнять полномочия переданные бюджетами иного уровня.</w:t>
      </w:r>
    </w:p>
    <w:p w:rsidR="00A3594E" w:rsidRPr="003702EF" w:rsidRDefault="00A3594E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7849" w:rsidRPr="003702EF" w:rsidRDefault="00BB6C5A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 УЧРЕЖДЕНИЯ</w:t>
      </w:r>
    </w:p>
    <w:p w:rsidR="00A3594E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6.1.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законодательством</w:t>
      </w:r>
      <w:r w:rsidR="00BB6C5A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Федерации, а такж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е целями и задачами, установленными настоящим Уставом,</w:t>
      </w:r>
      <w:r w:rsidR="00BB6C5A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</w:t>
      </w:r>
      <w:r w:rsidR="00BB6C5A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 право оперативного управления в отношении, закрепленного за ним имущества.</w:t>
      </w:r>
    </w:p>
    <w:p w:rsidR="002E7849" w:rsidRPr="003702EF" w:rsidRDefault="003240C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FC337D" w:rsidRPr="003702EF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FC337D" w:rsidRPr="003702EF" w:rsidRDefault="00FC337D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Имущество Учреждения является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имуществом, закреп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ленным за ним на праве оперативного управления в соответствии с законода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тельством Российской Федерации и отражается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его самостоятельном ба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лансе.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6.2.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владеет, пользуется и распоряжается имуществом, за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крепленным за ним на праве оперативного управления, в соответствии с за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конодательством Российской Федерации, целями деятельности, устанавли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ваемыми настоящим Уставом, заданиями Учредителя и назначением этого имущества.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6.3.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Источниками формирования имущества Учреждения являются: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имущество, переданное ему целевым назначением при образовании;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целевое бюджетное финансирование;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иные источники в соответствии с законодательством Российской Феде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6.4.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осуществлении права оперативного управления имуществом Учреждение обязано: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эффективно использовать имущество;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не допускать ухудшения технического состояния имущества, помимо его ухудшения, связанного с нормативным износом по мере старения.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6.5.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Списанное имущество исключается из состава имущества, передан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ного в оперативное управление, на основании акта списания. Включение и исключение из состава имущества, переданного в оперативное управление, оформляются актами приема-передачи (списания), утвержденными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A128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чреди-теле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6.6. 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 Учреждения, закрепленное на праве оперативного управления, может быть изъято полностью или частично собственником Ш1ущества в случаях, предусмотренных законодательством Российской Фе-легащш.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6.7.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не вправе отчуждать или иным способом распоряжат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ь-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:* закрепленным за ней на праве оперативного управления имуществом, а плже имуществом, приобретенным Учреждением самостоятельно, в том числе отдавать в залог, передавать во временное пользование и т.д.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допускается совершать сделки, возможными последствиями которых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-з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ллется отчуждение или обременение имущества, закрепленного за Учреж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дением на праве оперативного управления или имущества, приобретенного : еждением самостоятельно.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2E7849"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2E7849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УЧРЕЖДЕНИЕМ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7.1.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Учреждением осуществляется в соответствии с законо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дательством Российской Федерации и Республикой Бурятия, нормативными правовыми актами органов местного самоуправления муниципального обра-</w:t>
      </w:r>
    </w:p>
    <w:p w:rsidR="00365B80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::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Е2ния   Северо-Байкальский район», а также настоящим Уставом. 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7849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Pr="003702EF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7.2.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Учреждением осуществляется начальником Учрежде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(далее - руководитель) в соответствии с законодательством Российской Федерации и настоящим Уставом на принципах единоначалия на основании заключенного с ним трудового договора (контракта).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7.3.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Учреждения назначается на должность и освобожда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ется от должности на основании решения Учредителя.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7.4.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Учреждения подотчетен Учредителю и осуществляет свою деятельность на основании заключенного с ним трудового договора, в соответствии с законодательством Российской Федерации, законодательст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вом Республики Бурятия, нормативными правовыми актами органов местно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самоуправления муниципального образования «Северо-Байкальский рай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он» и настоящим Уставом.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7.5.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Учреждения осуществляет руководство текущей дея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тельностью Учреждения и имеет следующие права: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без доверенности действовать от имени Учреждения, представлять ее интересы в различных организациях, в судебных органах, органах го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сударственной власти Российской Федерации, Республики Бурятии и местного самоуправления;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принимать обязательства от имени Учреждения;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управлять имуществом Учреждения в пределах, установленных зако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нодательством Российской Федерации, законодательством Республики Бурятия, нормативными правовыми актами органов местного само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управления муниципального образования «Северо-Байкальский район» и настоящим Уставом и заключенным с ним трудовым договором;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совершать сделки, соответствующие целям деятельности Учреждения, за исключением сделок, которые могут повлечь отчуждение имущест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ва, выдавать доверенности, открывать счета в соответствии с законода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тельством Российской Федерации;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на основании законодательства и настоящего Устава издавать приказы, правила, инструкции, положения по вопросам, входящим в компетен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цию Учреждения, обязательные для выполнения работниками Учреж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разрабатывать и утверждать штатное расписание в пределах ассигно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ваний, предусмотренных в бюджетной смете Учреждения;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принимать на работу и увольнять с работы работников Учреждения, применять к ним меры поощрения и налагать на них дисциплинарные взыскания;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обеспечивать выполнение распорядительных документов и поручений Учредителя;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осуществлять иные полномочия в соответствии с законодательством.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7.6.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Учреждения в порядке, установленном законодатель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ством, несет ответственность 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65B80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нецелевое использование средств бюджета;</w:t>
      </w:r>
      <w:r w:rsidR="00365B80"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</w:p>
    <w:p w:rsidR="00365B80" w:rsidRPr="003702EF" w:rsidRDefault="00365B80" w:rsidP="003702E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принятие обязатель</w:t>
      </w:r>
      <w:proofErr w:type="gramStart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ств св</w:t>
      </w:r>
      <w:proofErr w:type="gramEnd"/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ерх доведенных лимитов бюджетных обяза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тельств;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сохранность имущественного комплекса, находящегося в оперативном управлении Учреждения, и его использование не по назначению;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осуществление приносящей доход деятельности, не предусмотренной настоящим Уставом.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7.7.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и работники Учреждения несут ответственность за неисполнение или ненадлежащее исполнение возложенных на них обязанно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стей в соответствии с законодательством Российской Федерации.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7.8.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Отношения работника и Учреждения регулируются трудовым зако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нодательством.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7.9.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К исключительной компетенции Учредителя относится: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создание Учреждения;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утверждение изменений и дополнений к Уставу Учреждения;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назначение ревизионной комиссии по проверке деятельности Учреж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дения и утверждение ее отчетов и заключений;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приостановление приносящей доход деятельности Учреждения, если она осуществляется в ущерб целям, ради которых оно создано;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принятие решения о ликвидации или реорганизации Учреждения, на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значение ликвидационной комиссии (комиссии по реорганизации) и утверждение ликвидационного (разделительного) баланса, передаточ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акта;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решение иных вопросов, отнесенных законодательством Российской Федерации и Республики Бурятия, органами местного самоуправления к компетенции Учредителя.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7.10.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Учредитель имеет право: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определять основные направления деятельности Учреждения;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•    получать любую информацию о деятельности Учреждения.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ЛИКВИДАЦИЯ И РЕОРГАНИЗАЦИЯ УЧРЕЖДЕНИЯ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8.1.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Реорганизация Учреждения осуществляется в соответствии с феде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ральным законодательством, иными нормативными правовыми актами. Решение о реорганизации Учреждения принимается Администрацией муни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ципального образования «Северо-Байкальский район» и оформляется в виде постановления.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8.2.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Ликвидация Учреждения может осуществляться по решению Ад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министрации муниципального образования «Северо-Байкальский район», оформленному в виде постановления, или по решению суда по основаниям и в порядке, которые установлены федеральным законодательством.</w:t>
      </w:r>
    </w:p>
    <w:p w:rsidR="00365B80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ликвидации Учреждения по решению Администрации муни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ципального образования «Северо-Байкальский район» назначается ликвида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ционная комиссия и устанавливается порядок и сроки ликвидации в соответ</w:t>
      </w:r>
    </w:p>
    <w:p w:rsidR="002E7849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Pr="003702EF">
        <w:rPr>
          <w:rFonts w:ascii="Times New Roman" w:hAnsi="Times New Roman" w:cs="Times New Roman"/>
          <w:sz w:val="28"/>
          <w:szCs w:val="28"/>
        </w:rPr>
        <w:t>11</w:t>
      </w:r>
    </w:p>
    <w:p w:rsidR="00365B80" w:rsidRPr="003702EF" w:rsidRDefault="00365B80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 с федеральным законодательством и иными нормативными правовыми актами.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С момента назначения ликвидационной комиссии к ней переходят все полномочия по управлению делами Учреждения. Ликвидационная комиссия от имени ликвидируемого Учреждения выступает в суде.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8.3.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ликвидации Учреждения денежные средства и иное имущест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во, находящиеся в самостоятельном распоряжении Учреждения, за вычетом платежей по покрытию обязательств, передаются собственнику имущества.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8.4.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Ликвидация считается завершенной, а Учреждение прекратившей существование с момента внесения соответствующей записи в Единый госу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дарственный реестр юридических лиц.</w:t>
      </w:r>
    </w:p>
    <w:p w:rsidR="002E7849" w:rsidRPr="003702EF" w:rsidRDefault="002E7849" w:rsidP="006875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 считается реорганизованным, за исключением случаев ре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организации в форме присоединения, с момента государственной регистра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ции вновь возникших юридических лиц.</w:t>
      </w:r>
    </w:p>
    <w:p w:rsidR="002E7849" w:rsidRPr="003702EF" w:rsidRDefault="002E7849" w:rsidP="0068756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EF">
        <w:rPr>
          <w:rFonts w:ascii="Times New Roman" w:hAnsi="Times New Roman" w:cs="Times New Roman"/>
          <w:color w:val="000000"/>
          <w:sz w:val="28"/>
          <w:szCs w:val="28"/>
        </w:rPr>
        <w:t xml:space="preserve">8.5.  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реорганизации или ликвидации Учреждения увольняемым ра</w:t>
      </w:r>
      <w:r w:rsidRPr="003702E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ботникам гарантируется соблюдение их прав и интересов в соответствии с законодательством Российской Федерации.</w:t>
      </w:r>
    </w:p>
    <w:sectPr w:rsidR="002E7849" w:rsidRPr="003702EF" w:rsidSect="003702E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savePreviewPicture/>
  <w:compat>
    <w:useFELayout/>
  </w:compat>
  <w:rsids>
    <w:rsidRoot w:val="002E7849"/>
    <w:rsid w:val="000A1289"/>
    <w:rsid w:val="000A6666"/>
    <w:rsid w:val="00126A35"/>
    <w:rsid w:val="001743C3"/>
    <w:rsid w:val="00255D76"/>
    <w:rsid w:val="002E7849"/>
    <w:rsid w:val="003240C9"/>
    <w:rsid w:val="00365B80"/>
    <w:rsid w:val="003702EF"/>
    <w:rsid w:val="003D5109"/>
    <w:rsid w:val="00506605"/>
    <w:rsid w:val="00687561"/>
    <w:rsid w:val="00726C92"/>
    <w:rsid w:val="00863187"/>
    <w:rsid w:val="00965018"/>
    <w:rsid w:val="00A3594E"/>
    <w:rsid w:val="00B159ED"/>
    <w:rsid w:val="00BB6C5A"/>
    <w:rsid w:val="00C16A0E"/>
    <w:rsid w:val="00DF2AC1"/>
    <w:rsid w:val="00F6676C"/>
    <w:rsid w:val="00FB27AF"/>
    <w:rsid w:val="00FC3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C9963-AFB1-4B07-AF54-5A0C940D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3597</Words>
  <Characters>20509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20</cp:revision>
  <dcterms:created xsi:type="dcterms:W3CDTF">2017-02-02T03:11:00Z</dcterms:created>
  <dcterms:modified xsi:type="dcterms:W3CDTF">2017-02-06T08:06:00Z</dcterms:modified>
</cp:coreProperties>
</file>